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D71E40" w14:textId="14FC741D" w:rsidR="00FA29C4" w:rsidRDefault="00FA29C4" w:rsidP="00FA29C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Job Opening: City Superintendent </w:t>
      </w:r>
    </w:p>
    <w:p w14:paraId="230F374E" w14:textId="70C23E35" w:rsidR="00FA29C4" w:rsidRDefault="00FA29C4" w:rsidP="00FA29C4">
      <w:pPr>
        <w:jc w:val="center"/>
        <w:rPr>
          <w:sz w:val="28"/>
          <w:szCs w:val="28"/>
        </w:rPr>
      </w:pPr>
      <w:r w:rsidRPr="00374E69">
        <w:rPr>
          <w:sz w:val="28"/>
          <w:szCs w:val="28"/>
        </w:rPr>
        <w:t xml:space="preserve">The City of </w:t>
      </w:r>
      <w:r>
        <w:rPr>
          <w:sz w:val="28"/>
          <w:szCs w:val="28"/>
        </w:rPr>
        <w:t>Farmington</w:t>
      </w:r>
      <w:r w:rsidRPr="00374E69">
        <w:rPr>
          <w:sz w:val="28"/>
          <w:szCs w:val="28"/>
        </w:rPr>
        <w:t xml:space="preserve"> (pop. </w:t>
      </w:r>
      <w:r>
        <w:rPr>
          <w:sz w:val="28"/>
          <w:szCs w:val="28"/>
        </w:rPr>
        <w:t>579</w:t>
      </w:r>
      <w:r w:rsidRPr="00374E69">
        <w:rPr>
          <w:sz w:val="28"/>
          <w:szCs w:val="28"/>
        </w:rPr>
        <w:t>)</w:t>
      </w:r>
      <w:r w:rsidR="00374E69" w:rsidRPr="00374E69">
        <w:rPr>
          <w:sz w:val="28"/>
          <w:szCs w:val="28"/>
        </w:rPr>
        <w:t xml:space="preserve">, an Equal Opportunity Employer, is accepting applications for a full-time position in Public Works/Utilities.  </w:t>
      </w:r>
      <w:r w:rsidR="00374E69" w:rsidRPr="00374E69">
        <w:rPr>
          <w:b/>
          <w:bCs/>
          <w:sz w:val="28"/>
          <w:szCs w:val="28"/>
        </w:rPr>
        <w:t>Required Qualifications</w:t>
      </w:r>
      <w:r w:rsidR="00374E69" w:rsidRPr="00374E69">
        <w:rPr>
          <w:sz w:val="28"/>
          <w:szCs w:val="28"/>
        </w:rPr>
        <w:t>: High School Diploma or General Equivalency Diploma (G.E.D.); Valid Iowa Driver’s License; must possess or be able to obtain required Iowa DNR Certifications for Water</w:t>
      </w:r>
      <w:r>
        <w:rPr>
          <w:sz w:val="28"/>
          <w:szCs w:val="28"/>
        </w:rPr>
        <w:t xml:space="preserve"> Distribution</w:t>
      </w:r>
      <w:r w:rsidR="00374E69" w:rsidRPr="00374E69">
        <w:rPr>
          <w:sz w:val="28"/>
          <w:szCs w:val="28"/>
        </w:rPr>
        <w:t xml:space="preserve"> and Wastewater</w:t>
      </w:r>
      <w:r>
        <w:rPr>
          <w:sz w:val="28"/>
          <w:szCs w:val="28"/>
        </w:rPr>
        <w:t xml:space="preserve"> Lagoon</w:t>
      </w:r>
      <w:r w:rsidR="00374E69" w:rsidRPr="00374E69">
        <w:rPr>
          <w:sz w:val="28"/>
          <w:szCs w:val="28"/>
        </w:rPr>
        <w:t xml:space="preserve"> utilities within 1</w:t>
      </w:r>
      <w:r>
        <w:rPr>
          <w:sz w:val="28"/>
          <w:szCs w:val="28"/>
        </w:rPr>
        <w:t>2</w:t>
      </w:r>
      <w:r w:rsidR="00374E69" w:rsidRPr="00374E69">
        <w:rPr>
          <w:sz w:val="28"/>
          <w:szCs w:val="28"/>
        </w:rPr>
        <w:t xml:space="preserve"> months of hire. </w:t>
      </w:r>
      <w:r w:rsidRPr="00374E69">
        <w:rPr>
          <w:sz w:val="28"/>
          <w:szCs w:val="28"/>
        </w:rPr>
        <w:t xml:space="preserve">Duties include all aspects of public works including water and wastewater system operations, streets, parks, as well as vehicle, equipment, building and grounds maintenance and repairs. </w:t>
      </w:r>
      <w:r>
        <w:rPr>
          <w:sz w:val="28"/>
          <w:szCs w:val="28"/>
        </w:rPr>
        <w:t>Regular sampling to meet DNR requirements.</w:t>
      </w:r>
      <w:r w:rsidR="00374E69" w:rsidRPr="00374E69">
        <w:rPr>
          <w:sz w:val="28"/>
          <w:szCs w:val="28"/>
        </w:rPr>
        <w:t xml:space="preserve"> Basic equipment operation and maintenance experience preferred. </w:t>
      </w:r>
      <w:r>
        <w:rPr>
          <w:sz w:val="28"/>
          <w:szCs w:val="28"/>
        </w:rPr>
        <w:t>City Truck provided, equipment operation includes: dump truck, snow plow, backhoe, lawn mower, and 4-wheeler. CDL preferred but not required.</w:t>
      </w:r>
    </w:p>
    <w:p w14:paraId="4AD9FE7A" w14:textId="53D4D9AA" w:rsidR="00FA29C4" w:rsidRDefault="00374E69" w:rsidP="00FA29C4">
      <w:pPr>
        <w:jc w:val="center"/>
        <w:rPr>
          <w:sz w:val="28"/>
          <w:szCs w:val="28"/>
        </w:rPr>
      </w:pPr>
      <w:r w:rsidRPr="00374E69">
        <w:rPr>
          <w:sz w:val="28"/>
          <w:szCs w:val="28"/>
        </w:rPr>
        <w:t xml:space="preserve"> </w:t>
      </w:r>
      <w:r w:rsidR="00FA29C4">
        <w:rPr>
          <w:sz w:val="28"/>
          <w:szCs w:val="28"/>
        </w:rPr>
        <w:t xml:space="preserve">Day shift Monday-Friday, weekends required for lift station/lagoon inspections, overtime as needed. Hourly wage based on experience. All </w:t>
      </w:r>
      <w:proofErr w:type="gramStart"/>
      <w:r w:rsidR="00FA29C4">
        <w:rPr>
          <w:sz w:val="28"/>
          <w:szCs w:val="28"/>
        </w:rPr>
        <w:t>full time</w:t>
      </w:r>
      <w:proofErr w:type="gramEnd"/>
      <w:r w:rsidR="00FA29C4">
        <w:rPr>
          <w:sz w:val="28"/>
          <w:szCs w:val="28"/>
        </w:rPr>
        <w:t xml:space="preserve"> benefits included: IPERS, Health Insurance, Dental, Vision</w:t>
      </w:r>
      <w:r w:rsidR="004413AD">
        <w:rPr>
          <w:sz w:val="28"/>
          <w:szCs w:val="28"/>
        </w:rPr>
        <w:t>, PTO.</w:t>
      </w:r>
      <w:r w:rsidR="00FA29C4">
        <w:rPr>
          <w:sz w:val="28"/>
          <w:szCs w:val="28"/>
        </w:rPr>
        <w:t xml:space="preserve"> </w:t>
      </w:r>
    </w:p>
    <w:p w14:paraId="1F0895B1" w14:textId="7EF24091" w:rsidR="004413AD" w:rsidRDefault="00374E69" w:rsidP="00FA29C4">
      <w:pPr>
        <w:jc w:val="center"/>
        <w:rPr>
          <w:sz w:val="28"/>
          <w:szCs w:val="28"/>
        </w:rPr>
      </w:pPr>
      <w:r w:rsidRPr="00374E69">
        <w:rPr>
          <w:sz w:val="28"/>
          <w:szCs w:val="28"/>
        </w:rPr>
        <w:t>A post-offer physical, drug screen, and background investigation will be conducted.  Application available at City Hall</w:t>
      </w:r>
      <w:r w:rsidR="007C04C0">
        <w:rPr>
          <w:sz w:val="28"/>
          <w:szCs w:val="28"/>
        </w:rPr>
        <w:t xml:space="preserve"> or online at </w:t>
      </w:r>
      <w:hyperlink r:id="rId4" w:history="1">
        <w:r w:rsidR="007C04C0" w:rsidRPr="00580612">
          <w:rPr>
            <w:rStyle w:val="Hyperlink"/>
            <w:sz w:val="28"/>
            <w:szCs w:val="28"/>
          </w:rPr>
          <w:t>https://farmingtoniowa.com/application-process</w:t>
        </w:r>
      </w:hyperlink>
      <w:r w:rsidR="007C04C0">
        <w:rPr>
          <w:sz w:val="28"/>
          <w:szCs w:val="28"/>
        </w:rPr>
        <w:t>.</w:t>
      </w:r>
      <w:r w:rsidRPr="00374E69">
        <w:rPr>
          <w:sz w:val="28"/>
          <w:szCs w:val="28"/>
        </w:rPr>
        <w:t xml:space="preserve"> All applications and resumes must be received (not postmarked) by </w:t>
      </w:r>
      <w:r w:rsidR="00FA29C4">
        <w:rPr>
          <w:sz w:val="28"/>
          <w:szCs w:val="28"/>
        </w:rPr>
        <w:t xml:space="preserve">12:00 </w:t>
      </w:r>
      <w:r w:rsidRPr="00374E69">
        <w:rPr>
          <w:sz w:val="28"/>
          <w:szCs w:val="28"/>
        </w:rPr>
        <w:t xml:space="preserve">pm on </w:t>
      </w:r>
      <w:r w:rsidR="00FA29C4">
        <w:rPr>
          <w:sz w:val="28"/>
          <w:szCs w:val="28"/>
        </w:rPr>
        <w:t>July 14</w:t>
      </w:r>
      <w:r w:rsidRPr="00374E69">
        <w:rPr>
          <w:sz w:val="28"/>
          <w:szCs w:val="28"/>
        </w:rPr>
        <w:t>, 202</w:t>
      </w:r>
      <w:r w:rsidR="00FA29C4">
        <w:rPr>
          <w:sz w:val="28"/>
          <w:szCs w:val="28"/>
        </w:rPr>
        <w:t>5</w:t>
      </w:r>
      <w:r w:rsidRPr="00374E69">
        <w:rPr>
          <w:sz w:val="28"/>
          <w:szCs w:val="28"/>
        </w:rPr>
        <w:t xml:space="preserve">.  </w:t>
      </w:r>
      <w:r w:rsidRPr="00374E69">
        <w:rPr>
          <w:sz w:val="28"/>
          <w:szCs w:val="28"/>
          <w:u w:val="single"/>
        </w:rPr>
        <w:t>Interested Applicants must submit a resume AND City Employment</w:t>
      </w:r>
      <w:r w:rsidR="007C04C0">
        <w:rPr>
          <w:sz w:val="28"/>
          <w:szCs w:val="28"/>
          <w:u w:val="single"/>
        </w:rPr>
        <w:t xml:space="preserve"> </w:t>
      </w:r>
      <w:r w:rsidRPr="00374E69">
        <w:rPr>
          <w:sz w:val="28"/>
          <w:szCs w:val="28"/>
          <w:u w:val="single"/>
        </w:rPr>
        <w:t>Application</w:t>
      </w:r>
      <w:r w:rsidRPr="00374E69">
        <w:rPr>
          <w:sz w:val="28"/>
          <w:szCs w:val="28"/>
        </w:rPr>
        <w:t xml:space="preserve"> to </w:t>
      </w:r>
      <w:r w:rsidR="007C04C0">
        <w:rPr>
          <w:sz w:val="28"/>
          <w:szCs w:val="28"/>
        </w:rPr>
        <w:t xml:space="preserve">   </w:t>
      </w:r>
    </w:p>
    <w:p w14:paraId="2E4AB5BD" w14:textId="77777777" w:rsidR="004413AD" w:rsidRDefault="004413AD" w:rsidP="00FA29C4">
      <w:pPr>
        <w:jc w:val="center"/>
        <w:rPr>
          <w:sz w:val="28"/>
          <w:szCs w:val="28"/>
        </w:rPr>
        <w:sectPr w:rsidR="004413AD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B955F56" w14:textId="77777777" w:rsidR="004413AD" w:rsidRDefault="00374E69" w:rsidP="004413AD">
      <w:pPr>
        <w:spacing w:after="0" w:line="240" w:lineRule="auto"/>
        <w:rPr>
          <w:sz w:val="28"/>
          <w:szCs w:val="28"/>
        </w:rPr>
      </w:pPr>
      <w:r w:rsidRPr="00374E69">
        <w:rPr>
          <w:sz w:val="28"/>
          <w:szCs w:val="28"/>
        </w:rPr>
        <w:t xml:space="preserve">City of </w:t>
      </w:r>
      <w:r w:rsidR="00FA29C4">
        <w:rPr>
          <w:sz w:val="28"/>
          <w:szCs w:val="28"/>
        </w:rPr>
        <w:t>Farmington</w:t>
      </w:r>
      <w:r w:rsidRPr="00374E69">
        <w:rPr>
          <w:sz w:val="28"/>
          <w:szCs w:val="28"/>
        </w:rPr>
        <w:t xml:space="preserve">, </w:t>
      </w:r>
    </w:p>
    <w:p w14:paraId="57CEF133" w14:textId="77777777" w:rsidR="004413AD" w:rsidRDefault="00374E69" w:rsidP="004413AD">
      <w:pPr>
        <w:spacing w:after="0" w:line="240" w:lineRule="auto"/>
        <w:rPr>
          <w:sz w:val="28"/>
          <w:szCs w:val="28"/>
        </w:rPr>
      </w:pPr>
      <w:r w:rsidRPr="00374E69">
        <w:rPr>
          <w:sz w:val="28"/>
          <w:szCs w:val="28"/>
        </w:rPr>
        <w:t xml:space="preserve">PO Box </w:t>
      </w:r>
      <w:r w:rsidR="00FA29C4">
        <w:rPr>
          <w:sz w:val="28"/>
          <w:szCs w:val="28"/>
        </w:rPr>
        <w:t>477</w:t>
      </w:r>
    </w:p>
    <w:p w14:paraId="05413FF8" w14:textId="77777777" w:rsidR="004413AD" w:rsidRDefault="00FA29C4" w:rsidP="004413A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Farmington</w:t>
      </w:r>
      <w:r w:rsidR="00374E69" w:rsidRPr="00374E69">
        <w:rPr>
          <w:sz w:val="28"/>
          <w:szCs w:val="28"/>
        </w:rPr>
        <w:t>, IA 526</w:t>
      </w:r>
      <w:r>
        <w:rPr>
          <w:sz w:val="28"/>
          <w:szCs w:val="28"/>
        </w:rPr>
        <w:t>26</w:t>
      </w:r>
    </w:p>
    <w:p w14:paraId="317D7F2F" w14:textId="77777777" w:rsidR="004413AD" w:rsidRDefault="004413AD" w:rsidP="004413AD">
      <w:pPr>
        <w:spacing w:after="0" w:line="240" w:lineRule="auto"/>
        <w:rPr>
          <w:sz w:val="28"/>
          <w:szCs w:val="28"/>
        </w:rPr>
      </w:pPr>
    </w:p>
    <w:p w14:paraId="27375D12" w14:textId="77777777" w:rsidR="004413AD" w:rsidRDefault="004413AD" w:rsidP="004413AD">
      <w:pPr>
        <w:spacing w:after="0" w:line="240" w:lineRule="auto"/>
        <w:rPr>
          <w:sz w:val="28"/>
          <w:szCs w:val="28"/>
        </w:rPr>
      </w:pPr>
    </w:p>
    <w:p w14:paraId="4A59EB0A" w14:textId="77777777" w:rsidR="004413AD" w:rsidRDefault="004413AD" w:rsidP="004413AD">
      <w:pPr>
        <w:spacing w:after="0" w:line="240" w:lineRule="auto"/>
        <w:rPr>
          <w:sz w:val="28"/>
          <w:szCs w:val="28"/>
        </w:rPr>
      </w:pPr>
    </w:p>
    <w:p w14:paraId="2BD706C6" w14:textId="77777777" w:rsidR="004413AD" w:rsidRDefault="004413AD" w:rsidP="004413AD">
      <w:pPr>
        <w:spacing w:after="0" w:line="240" w:lineRule="auto"/>
        <w:rPr>
          <w:sz w:val="28"/>
          <w:szCs w:val="28"/>
        </w:rPr>
      </w:pPr>
    </w:p>
    <w:p w14:paraId="6B04879F" w14:textId="77777777" w:rsidR="004413AD" w:rsidRDefault="004413AD" w:rsidP="004413AD">
      <w:pPr>
        <w:spacing w:after="0" w:line="240" w:lineRule="auto"/>
        <w:rPr>
          <w:sz w:val="28"/>
          <w:szCs w:val="28"/>
        </w:rPr>
      </w:pPr>
    </w:p>
    <w:p w14:paraId="2A404B39" w14:textId="77777777" w:rsidR="004413AD" w:rsidRDefault="004413AD" w:rsidP="004413AD">
      <w:pPr>
        <w:spacing w:after="0" w:line="240" w:lineRule="auto"/>
        <w:rPr>
          <w:sz w:val="28"/>
          <w:szCs w:val="28"/>
        </w:rPr>
      </w:pPr>
    </w:p>
    <w:p w14:paraId="370C29DE" w14:textId="77777777" w:rsidR="004413AD" w:rsidRDefault="004413AD" w:rsidP="004413AD">
      <w:pPr>
        <w:spacing w:after="0" w:line="240" w:lineRule="auto"/>
        <w:rPr>
          <w:sz w:val="28"/>
          <w:szCs w:val="28"/>
        </w:rPr>
      </w:pPr>
    </w:p>
    <w:p w14:paraId="1E9B5346" w14:textId="77777777" w:rsidR="004413AD" w:rsidRDefault="004413AD" w:rsidP="004413AD">
      <w:pPr>
        <w:spacing w:after="0" w:line="240" w:lineRule="auto"/>
        <w:rPr>
          <w:sz w:val="28"/>
          <w:szCs w:val="28"/>
        </w:rPr>
      </w:pPr>
    </w:p>
    <w:p w14:paraId="027A2562" w14:textId="77777777" w:rsidR="004413AD" w:rsidRDefault="004413AD" w:rsidP="004413AD">
      <w:pPr>
        <w:spacing w:after="0" w:line="240" w:lineRule="auto"/>
        <w:rPr>
          <w:sz w:val="28"/>
          <w:szCs w:val="28"/>
        </w:rPr>
      </w:pPr>
    </w:p>
    <w:p w14:paraId="7A61C40F" w14:textId="77777777" w:rsidR="004413AD" w:rsidRDefault="00374E69" w:rsidP="004413AD">
      <w:pPr>
        <w:spacing w:after="0" w:line="240" w:lineRule="auto"/>
        <w:rPr>
          <w:sz w:val="28"/>
          <w:szCs w:val="28"/>
        </w:rPr>
      </w:pPr>
      <w:r w:rsidRPr="00374E69">
        <w:rPr>
          <w:sz w:val="28"/>
          <w:szCs w:val="28"/>
        </w:rPr>
        <w:t xml:space="preserve">or drop off at </w:t>
      </w:r>
    </w:p>
    <w:p w14:paraId="57A99706" w14:textId="77777777" w:rsidR="004413AD" w:rsidRDefault="00374E69" w:rsidP="004413AD">
      <w:pPr>
        <w:spacing w:after="0" w:line="240" w:lineRule="auto"/>
        <w:rPr>
          <w:sz w:val="28"/>
          <w:szCs w:val="28"/>
        </w:rPr>
      </w:pPr>
      <w:r w:rsidRPr="00374E69">
        <w:rPr>
          <w:sz w:val="28"/>
          <w:szCs w:val="28"/>
        </w:rPr>
        <w:t>City Hall</w:t>
      </w:r>
    </w:p>
    <w:p w14:paraId="1A86B44B" w14:textId="66E41940" w:rsidR="00374E69" w:rsidRPr="00374E69" w:rsidRDefault="00FA29C4" w:rsidP="004413A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203 Elm St Farmington IA 52626</w:t>
      </w:r>
      <w:r w:rsidR="00374E69" w:rsidRPr="00374E69">
        <w:rPr>
          <w:sz w:val="28"/>
          <w:szCs w:val="28"/>
        </w:rPr>
        <w:t xml:space="preserve">. </w:t>
      </w:r>
    </w:p>
    <w:p w14:paraId="581E2438" w14:textId="77777777" w:rsidR="00374E69" w:rsidRPr="00A12B1D" w:rsidRDefault="00374E69" w:rsidP="00A12B1D">
      <w:pPr>
        <w:jc w:val="center"/>
        <w:rPr>
          <w:sz w:val="28"/>
          <w:szCs w:val="28"/>
        </w:rPr>
      </w:pPr>
    </w:p>
    <w:sectPr w:rsidR="00374E69" w:rsidRPr="00A12B1D" w:rsidSect="004413AD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B1D"/>
    <w:rsid w:val="00145EB2"/>
    <w:rsid w:val="002823B9"/>
    <w:rsid w:val="002D7CCB"/>
    <w:rsid w:val="002F7AB6"/>
    <w:rsid w:val="00300785"/>
    <w:rsid w:val="00374E69"/>
    <w:rsid w:val="004413AD"/>
    <w:rsid w:val="0079010F"/>
    <w:rsid w:val="007C04C0"/>
    <w:rsid w:val="008071DB"/>
    <w:rsid w:val="00952C13"/>
    <w:rsid w:val="009F1C08"/>
    <w:rsid w:val="00A12B1D"/>
    <w:rsid w:val="00A8342B"/>
    <w:rsid w:val="00B8570B"/>
    <w:rsid w:val="00C53228"/>
    <w:rsid w:val="00D9696F"/>
    <w:rsid w:val="00F045DD"/>
    <w:rsid w:val="00F76261"/>
    <w:rsid w:val="00FA2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C0BA83"/>
  <w15:chartTrackingRefBased/>
  <w15:docId w15:val="{811E17BC-8A9B-4F6F-8AB3-972A3C01C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823B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23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09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armingtoniowa.com/application-proces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Sommer Nielsen</dc:creator>
  <cp:keywords/>
  <dc:description/>
  <cp:lastModifiedBy>City Hall</cp:lastModifiedBy>
  <cp:revision>8</cp:revision>
  <cp:lastPrinted>2025-07-07T15:16:00Z</cp:lastPrinted>
  <dcterms:created xsi:type="dcterms:W3CDTF">2025-07-03T14:47:00Z</dcterms:created>
  <dcterms:modified xsi:type="dcterms:W3CDTF">2025-07-07T15:22:00Z</dcterms:modified>
</cp:coreProperties>
</file>